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AE6AC" w14:textId="26937530" w:rsidR="000935D1" w:rsidRDefault="00D32EA4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  <w:r>
        <w:rPr>
          <w:rFonts w:asciiTheme="majorHAnsi" w:hAnsiTheme="majorHAnsi"/>
          <w:b/>
          <w:smallCaps/>
          <w:sz w:val="22"/>
          <w:szCs w:val="22"/>
        </w:rPr>
        <w:t>Fondazione Maria Ida Viglino per la Cultura Musicale</w:t>
      </w:r>
    </w:p>
    <w:p w14:paraId="2E801A52" w14:textId="2B156CDC" w:rsidR="0021572C" w:rsidRDefault="00AA3AD5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  <w:r w:rsidRPr="00AA3AD5">
        <w:rPr>
          <w:rFonts w:asciiTheme="majorHAnsi" w:hAnsiTheme="majorHAnsi"/>
          <w:b/>
          <w:smallCaps/>
          <w:sz w:val="22"/>
          <w:szCs w:val="22"/>
        </w:rPr>
        <w:t xml:space="preserve">Registro degli accessi generalizzati (art. 5 comma II </w:t>
      </w:r>
      <w:proofErr w:type="spellStart"/>
      <w:r w:rsidRPr="00AA3AD5">
        <w:rPr>
          <w:rFonts w:asciiTheme="majorHAnsi" w:hAnsiTheme="majorHAnsi"/>
          <w:b/>
          <w:smallCaps/>
          <w:sz w:val="22"/>
          <w:szCs w:val="22"/>
        </w:rPr>
        <w:t>D.Lgs.</w:t>
      </w:r>
      <w:proofErr w:type="spellEnd"/>
      <w:r w:rsidRPr="00AA3AD5">
        <w:rPr>
          <w:rFonts w:asciiTheme="majorHAnsi" w:hAnsiTheme="majorHAnsi"/>
          <w:b/>
          <w:smallCaps/>
          <w:sz w:val="22"/>
          <w:szCs w:val="22"/>
        </w:rPr>
        <w:t xml:space="preserve"> 14 marzo 2013 n. 33) - I</w:t>
      </w:r>
      <w:r w:rsidR="0054553B">
        <w:rPr>
          <w:rFonts w:asciiTheme="majorHAnsi" w:hAnsiTheme="majorHAnsi"/>
          <w:b/>
          <w:smallCaps/>
          <w:sz w:val="22"/>
          <w:szCs w:val="22"/>
        </w:rPr>
        <w:t>I</w:t>
      </w:r>
      <w:r w:rsidRPr="00AA3AD5">
        <w:rPr>
          <w:rFonts w:asciiTheme="majorHAnsi" w:hAnsiTheme="majorHAnsi"/>
          <w:b/>
          <w:smallCaps/>
          <w:sz w:val="22"/>
          <w:szCs w:val="22"/>
        </w:rPr>
        <w:t xml:space="preserve"> semestre anno 20</w:t>
      </w:r>
      <w:r w:rsidR="000E0821">
        <w:rPr>
          <w:rFonts w:asciiTheme="majorHAnsi" w:hAnsiTheme="majorHAnsi"/>
          <w:b/>
          <w:smallCaps/>
          <w:sz w:val="22"/>
          <w:szCs w:val="22"/>
        </w:rPr>
        <w:t>2</w:t>
      </w:r>
      <w:r w:rsidR="00E70F18">
        <w:rPr>
          <w:rFonts w:asciiTheme="majorHAnsi" w:hAnsiTheme="majorHAnsi"/>
          <w:b/>
          <w:smallCaps/>
          <w:sz w:val="22"/>
          <w:szCs w:val="22"/>
        </w:rPr>
        <w:t>1</w:t>
      </w:r>
    </w:p>
    <w:p w14:paraId="037E7A5C" w14:textId="77777777" w:rsidR="00AA3AD5" w:rsidRDefault="00AA3AD5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</w:p>
    <w:p w14:paraId="2628C23D" w14:textId="77777777" w:rsidR="00AA3AD5" w:rsidRDefault="00AA3AD5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9"/>
        <w:gridCol w:w="1637"/>
        <w:gridCol w:w="3264"/>
        <w:gridCol w:w="1936"/>
        <w:gridCol w:w="1916"/>
      </w:tblGrid>
      <w:tr w:rsidR="00AA3AD5" w14:paraId="6D907491" w14:textId="77777777" w:rsidTr="00D32EA4">
        <w:tc>
          <w:tcPr>
            <w:tcW w:w="869" w:type="dxa"/>
            <w:shd w:val="clear" w:color="auto" w:fill="FF0000"/>
          </w:tcPr>
          <w:p w14:paraId="04B05516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7BBCE5EF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Numero</w:t>
            </w:r>
          </w:p>
          <w:p w14:paraId="18CE03D4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0000"/>
          </w:tcPr>
          <w:p w14:paraId="32759530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63E91C9D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Data di presentazione della richiesta</w:t>
            </w:r>
          </w:p>
          <w:p w14:paraId="00FBAC80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44" w:type="dxa"/>
            <w:shd w:val="clear" w:color="auto" w:fill="FF0000"/>
          </w:tcPr>
          <w:p w14:paraId="52154878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158A169D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oggetto richiesta</w:t>
            </w:r>
          </w:p>
        </w:tc>
        <w:tc>
          <w:tcPr>
            <w:tcW w:w="1955" w:type="dxa"/>
            <w:shd w:val="clear" w:color="auto" w:fill="FF0000"/>
          </w:tcPr>
          <w:p w14:paraId="6D923D01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1E3B4381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data provvedimento</w:t>
            </w:r>
          </w:p>
        </w:tc>
        <w:tc>
          <w:tcPr>
            <w:tcW w:w="1955" w:type="dxa"/>
            <w:shd w:val="clear" w:color="auto" w:fill="FF0000"/>
          </w:tcPr>
          <w:p w14:paraId="62997451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34103A11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esito della richiesta</w:t>
            </w:r>
          </w:p>
        </w:tc>
      </w:tr>
      <w:tr w:rsidR="00AA3AD5" w14:paraId="2CCB7988" w14:textId="77777777" w:rsidTr="00AA3AD5">
        <w:tc>
          <w:tcPr>
            <w:tcW w:w="869" w:type="dxa"/>
          </w:tcPr>
          <w:p w14:paraId="59D4C913" w14:textId="6FFE0AC3" w:rsidR="00AA3AD5" w:rsidRPr="00E70F18" w:rsidRDefault="00E70F18" w:rsidP="00AA3AD5">
            <w:pPr>
              <w:rPr>
                <w:rFonts w:asciiTheme="majorHAnsi" w:hAnsiTheme="majorHAnsi"/>
                <w:smallCaps/>
                <w:sz w:val="18"/>
                <w:szCs w:val="18"/>
              </w:rPr>
            </w:pPr>
            <w:r w:rsidRPr="00E70F18">
              <w:rPr>
                <w:rFonts w:asciiTheme="majorHAnsi" w:hAnsiTheme="majorHAnsi"/>
                <w:smallCaps/>
                <w:sz w:val="18"/>
                <w:szCs w:val="18"/>
              </w:rPr>
              <w:t>1</w:t>
            </w:r>
          </w:p>
        </w:tc>
        <w:tc>
          <w:tcPr>
            <w:tcW w:w="1649" w:type="dxa"/>
          </w:tcPr>
          <w:p w14:paraId="5332B50B" w14:textId="5BBD77A6" w:rsidR="00AA3AD5" w:rsidRPr="00E70F18" w:rsidRDefault="00E70F18" w:rsidP="00AA3AD5">
            <w:pPr>
              <w:rPr>
                <w:rFonts w:asciiTheme="majorHAnsi" w:hAnsiTheme="majorHAnsi"/>
                <w:smallCaps/>
                <w:sz w:val="18"/>
                <w:szCs w:val="18"/>
              </w:rPr>
            </w:pPr>
            <w:r w:rsidRPr="00E70F18">
              <w:rPr>
                <w:rFonts w:asciiTheme="majorHAnsi" w:hAnsiTheme="majorHAnsi"/>
                <w:smallCaps/>
                <w:sz w:val="18"/>
                <w:szCs w:val="18"/>
              </w:rPr>
              <w:t>20 ottobre 2021</w:t>
            </w:r>
          </w:p>
        </w:tc>
        <w:tc>
          <w:tcPr>
            <w:tcW w:w="3344" w:type="dxa"/>
          </w:tcPr>
          <w:p w14:paraId="5B584A5A" w14:textId="63894816" w:rsidR="00AA3AD5" w:rsidRPr="00E70F18" w:rsidRDefault="00E70F18" w:rsidP="00E70F18">
            <w:pPr>
              <w:rPr>
                <w:rFonts w:asciiTheme="majorHAnsi" w:hAnsiTheme="majorHAnsi"/>
                <w:smallCaps/>
                <w:sz w:val="18"/>
                <w:szCs w:val="18"/>
              </w:rPr>
            </w:pPr>
            <w:r>
              <w:rPr>
                <w:rFonts w:asciiTheme="majorHAnsi" w:hAnsiTheme="majorHAnsi"/>
                <w:smallCaps/>
                <w:sz w:val="18"/>
                <w:szCs w:val="18"/>
              </w:rPr>
              <w:t xml:space="preserve">Accesso atti per </w:t>
            </w:r>
            <w:r w:rsidRPr="00E70F18">
              <w:rPr>
                <w:rFonts w:asciiTheme="majorHAnsi" w:hAnsiTheme="majorHAnsi"/>
                <w:smallCaps/>
                <w:sz w:val="18"/>
                <w:szCs w:val="18"/>
              </w:rPr>
              <w:t>l’inserimento nell’elenco aperto di esperti e collaboratori tenuto dalla Fondazione (disciplina chitarra elettrica)</w:t>
            </w:r>
          </w:p>
        </w:tc>
        <w:tc>
          <w:tcPr>
            <w:tcW w:w="1955" w:type="dxa"/>
          </w:tcPr>
          <w:p w14:paraId="652932FD" w14:textId="0EC73FD8" w:rsidR="00AA3AD5" w:rsidRPr="00E70F18" w:rsidRDefault="00E70F18" w:rsidP="00AA3AD5">
            <w:pPr>
              <w:rPr>
                <w:rFonts w:asciiTheme="majorHAnsi" w:hAnsiTheme="majorHAnsi"/>
                <w:smallCaps/>
                <w:sz w:val="18"/>
                <w:szCs w:val="18"/>
              </w:rPr>
            </w:pPr>
            <w:r>
              <w:rPr>
                <w:rFonts w:asciiTheme="majorHAnsi" w:hAnsiTheme="majorHAnsi"/>
                <w:smallCaps/>
                <w:sz w:val="18"/>
                <w:szCs w:val="18"/>
              </w:rPr>
              <w:t>14 novembre 2021 a seguito termine concesso ai controinteressati</w:t>
            </w:r>
          </w:p>
        </w:tc>
        <w:tc>
          <w:tcPr>
            <w:tcW w:w="1955" w:type="dxa"/>
          </w:tcPr>
          <w:p w14:paraId="7895FB02" w14:textId="28294032" w:rsidR="00AA3AD5" w:rsidRPr="00E70F18" w:rsidRDefault="00E70F18" w:rsidP="00AA3AD5">
            <w:pPr>
              <w:rPr>
                <w:rFonts w:asciiTheme="majorHAnsi" w:hAnsiTheme="majorHAnsi"/>
                <w:smallCaps/>
                <w:sz w:val="18"/>
                <w:szCs w:val="18"/>
              </w:rPr>
            </w:pPr>
            <w:r>
              <w:rPr>
                <w:rFonts w:asciiTheme="majorHAnsi" w:hAnsiTheme="majorHAnsi"/>
                <w:smallCaps/>
                <w:sz w:val="18"/>
                <w:szCs w:val="18"/>
              </w:rPr>
              <w:t>evasa</w:t>
            </w:r>
          </w:p>
        </w:tc>
      </w:tr>
      <w:tr w:rsidR="00AA3AD5" w14:paraId="50D7CBF3" w14:textId="77777777" w:rsidTr="00AA3AD5">
        <w:tc>
          <w:tcPr>
            <w:tcW w:w="869" w:type="dxa"/>
          </w:tcPr>
          <w:p w14:paraId="15022F59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0FDF341D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00DEFAA8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0542A267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685CF2B4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="00AA3AD5" w14:paraId="57502570" w14:textId="77777777" w:rsidTr="00AA3AD5">
        <w:tc>
          <w:tcPr>
            <w:tcW w:w="869" w:type="dxa"/>
          </w:tcPr>
          <w:p w14:paraId="01B7FABB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0A1A760F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342FD1AD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298BBB79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70A3CF2F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="00AA3AD5" w14:paraId="16FA1B82" w14:textId="77777777" w:rsidTr="00AA3AD5">
        <w:tc>
          <w:tcPr>
            <w:tcW w:w="869" w:type="dxa"/>
          </w:tcPr>
          <w:p w14:paraId="38B91660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2F9C2ECD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15BC44B8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72A4FCF0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3E8888EF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</w:tbl>
    <w:p w14:paraId="13FE062C" w14:textId="77777777" w:rsidR="00AA3AD5" w:rsidRDefault="00AA3AD5" w:rsidP="00AA3AD5">
      <w:pPr>
        <w:rPr>
          <w:rFonts w:asciiTheme="majorHAnsi" w:hAnsiTheme="majorHAnsi"/>
          <w:b/>
          <w:smallCaps/>
          <w:sz w:val="22"/>
          <w:szCs w:val="22"/>
        </w:rPr>
      </w:pPr>
    </w:p>
    <w:p w14:paraId="133F8574" w14:textId="249F6E21" w:rsidR="0054553B" w:rsidRPr="00AA3AD5" w:rsidRDefault="0054553B" w:rsidP="00AA3AD5">
      <w:pPr>
        <w:rPr>
          <w:rFonts w:asciiTheme="majorHAnsi" w:hAnsiTheme="majorHAnsi"/>
          <w:b/>
          <w:smallCaps/>
          <w:sz w:val="22"/>
          <w:szCs w:val="22"/>
        </w:rPr>
      </w:pPr>
    </w:p>
    <w:sectPr w:rsidR="0054553B" w:rsidRPr="00AA3AD5" w:rsidSect="00E02FC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5"/>
    <w:rsid w:val="000935D1"/>
    <w:rsid w:val="000E0821"/>
    <w:rsid w:val="0021572C"/>
    <w:rsid w:val="0054553B"/>
    <w:rsid w:val="00AA3AD5"/>
    <w:rsid w:val="00C430FD"/>
    <w:rsid w:val="00D32EA4"/>
    <w:rsid w:val="00DA5BE9"/>
    <w:rsid w:val="00E02FC1"/>
    <w:rsid w:val="00E7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8633708"/>
  <w14:defaultImageDpi w14:val="300"/>
  <w15:docId w15:val="{F61844C7-4C14-E54C-9B0E-92FA1A9E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A3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Della Croce</dc:creator>
  <cp:keywords/>
  <dc:description/>
  <cp:lastModifiedBy>Alessandro Medori</cp:lastModifiedBy>
  <cp:revision>2</cp:revision>
  <dcterms:created xsi:type="dcterms:W3CDTF">2023-12-18T11:26:00Z</dcterms:created>
  <dcterms:modified xsi:type="dcterms:W3CDTF">2023-12-18T11:26:00Z</dcterms:modified>
</cp:coreProperties>
</file>